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08E" w:rsidRDefault="0073208E" w:rsidP="0073208E">
      <w:pPr>
        <w:ind w:right="72"/>
        <w:jc w:val="both"/>
        <w:rPr>
          <w:i/>
          <w:iCs/>
          <w:spacing w:val="2"/>
          <w:sz w:val="23"/>
          <w:szCs w:val="23"/>
        </w:rPr>
      </w:pPr>
      <w:r>
        <w:rPr>
          <w:noProof/>
        </w:rPr>
        <w:drawing>
          <wp:inline distT="0" distB="0" distL="0" distR="0">
            <wp:extent cx="6849942" cy="4562475"/>
            <wp:effectExtent l="19050" t="0" r="8058" b="0"/>
            <wp:docPr id="9" name="Picture 1" descr="_Pic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Pic3"/>
                    <pic:cNvPicPr>
                      <a:picLocks noChangeAspect="1" noChangeArrowheads="1"/>
                    </pic:cNvPicPr>
                  </pic:nvPicPr>
                  <pic:blipFill>
                    <a:blip r:embed="rId4" cstate="print"/>
                    <a:srcRect/>
                    <a:stretch>
                      <a:fillRect/>
                    </a:stretch>
                  </pic:blipFill>
                  <pic:spPr bwMode="auto">
                    <a:xfrm>
                      <a:off x="0" y="0"/>
                      <a:ext cx="6858000" cy="4567842"/>
                    </a:xfrm>
                    <a:prstGeom prst="rect">
                      <a:avLst/>
                    </a:prstGeom>
                    <a:noFill/>
                    <a:ln w="9525">
                      <a:noFill/>
                      <a:miter lim="800000"/>
                      <a:headEnd/>
                      <a:tailEnd/>
                    </a:ln>
                  </pic:spPr>
                </pic:pic>
              </a:graphicData>
            </a:graphic>
          </wp:inline>
        </w:drawing>
      </w:r>
      <w:r>
        <w:rPr>
          <w:i/>
          <w:iCs/>
          <w:spacing w:val="2"/>
          <w:sz w:val="23"/>
          <w:szCs w:val="23"/>
        </w:rPr>
        <w:t>The USS HULL (DD-945)</w:t>
      </w:r>
      <w:r w:rsidRPr="0073208E">
        <w:rPr>
          <w:noProof/>
        </w:rPr>
        <w:t xml:space="preserve"> </w:t>
      </w:r>
      <w:r>
        <w:rPr>
          <w:i/>
          <w:iCs/>
          <w:spacing w:val="2"/>
          <w:sz w:val="23"/>
          <w:szCs w:val="23"/>
        </w:rPr>
        <w:t xml:space="preserve">was named for Commodore Isaac Hull USN (1773-1843) and was the class leader of a 7-ship class. Sometimes called a FORREST SHERMAN-class destroyer, HULL was built by Bath Iron Works </w:t>
      </w:r>
      <w:r>
        <w:rPr>
          <w:i/>
          <w:iCs/>
          <w:sz w:val="23"/>
          <w:szCs w:val="23"/>
        </w:rPr>
        <w:t>of Bath,</w:t>
      </w:r>
      <w:r w:rsidRPr="0073208E">
        <w:rPr>
          <w:noProof/>
        </w:rPr>
        <w:t xml:space="preserve"> </w:t>
      </w:r>
      <w:r>
        <w:rPr>
          <w:i/>
          <w:iCs/>
          <w:sz w:val="23"/>
          <w:szCs w:val="23"/>
        </w:rPr>
        <w:t xml:space="preserve">Maine and commissioned on 3 July 1958. So why might she not be of the FORREST SHERMAN Class? </w:t>
      </w:r>
      <w:r>
        <w:rPr>
          <w:i/>
          <w:iCs/>
          <w:spacing w:val="-1"/>
          <w:sz w:val="23"/>
          <w:szCs w:val="23"/>
        </w:rPr>
        <w:t xml:space="preserve">That depends on who you ask. The navy's own website shows that there are five ships in the HULL Class but that HULL herself is listed in the FORREST SHERMAN Class. Tin Can Sailors relies on the Bauer &amp; Roberts book, </w:t>
      </w:r>
      <w:r>
        <w:rPr>
          <w:spacing w:val="-4"/>
        </w:rPr>
        <w:t xml:space="preserve">Register of Ships of the U. S. Navy, 1775-1990: Major Combatants. </w:t>
      </w:r>
      <w:r>
        <w:rPr>
          <w:i/>
          <w:iCs/>
          <w:spacing w:val="-4"/>
          <w:sz w:val="23"/>
          <w:szCs w:val="23"/>
        </w:rPr>
        <w:t xml:space="preserve">In it, the HULL Class consists of hull numbers </w:t>
      </w:r>
      <w:r>
        <w:rPr>
          <w:i/>
          <w:iCs/>
          <w:spacing w:val="1"/>
          <w:sz w:val="23"/>
          <w:szCs w:val="23"/>
        </w:rPr>
        <w:t xml:space="preserve">945-951. The USS HULL made 15 deployments with the 7th Fleet. She was the only destroyer to field an 8-inch gun. Her forward 5-inch was replaced with the Mk71 55-caliber lightweight gun in 1975 for testing. The hull </w:t>
      </w:r>
      <w:r>
        <w:rPr>
          <w:i/>
          <w:iCs/>
          <w:sz w:val="23"/>
          <w:szCs w:val="23"/>
        </w:rPr>
        <w:t xml:space="preserve">strakes could not stand the stresses and the project was cancelled in 1978. She was decommissioned in 1983 and </w:t>
      </w:r>
      <w:r>
        <w:rPr>
          <w:i/>
          <w:iCs/>
          <w:spacing w:val="2"/>
          <w:sz w:val="23"/>
          <w:szCs w:val="23"/>
        </w:rPr>
        <w:t>sunk as a target in 1998, 200 miles west of San Diego in more than 2,000 fathoms.</w:t>
      </w:r>
    </w:p>
    <w:p w:rsidR="0073208E" w:rsidRDefault="0073208E" w:rsidP="0073208E">
      <w:pPr>
        <w:spacing w:line="279" w:lineRule="exact"/>
        <w:ind w:left="936"/>
        <w:jc w:val="center"/>
        <w:rPr>
          <w:i/>
          <w:iCs/>
        </w:rPr>
      </w:pPr>
      <w:r>
        <w:rPr>
          <w:i/>
          <w:iCs/>
        </w:rPr>
        <w:t>By A.D. Jensen</w:t>
      </w:r>
    </w:p>
    <w:p w:rsidR="0073208E" w:rsidRDefault="0073208E" w:rsidP="0073208E">
      <w:pPr>
        <w:spacing w:before="180" w:line="285" w:lineRule="exact"/>
        <w:ind w:firstLine="216"/>
        <w:jc w:val="both"/>
        <w:rPr>
          <w:rFonts w:ascii="Garamond" w:hAnsi="Garamond" w:cs="Garamond"/>
          <w:sz w:val="26"/>
          <w:szCs w:val="26"/>
        </w:rPr>
      </w:pPr>
      <w:r>
        <w:rPr>
          <w:rFonts w:ascii="Garamond" w:hAnsi="Garamond" w:cs="Garamond"/>
          <w:spacing w:val="-5"/>
          <w:sz w:val="26"/>
          <w:szCs w:val="26"/>
        </w:rPr>
        <w:t xml:space="preserve">The USS HULL (DD-945) was </w:t>
      </w:r>
      <w:r>
        <w:rPr>
          <w:rFonts w:ascii="Garamond" w:hAnsi="Garamond" w:cs="Garamond"/>
          <w:spacing w:val="4"/>
          <w:sz w:val="26"/>
          <w:szCs w:val="26"/>
        </w:rPr>
        <w:t>named for one of the U.S. Na</w:t>
      </w:r>
      <w:r>
        <w:rPr>
          <w:rFonts w:ascii="Garamond" w:hAnsi="Garamond" w:cs="Garamond"/>
          <w:spacing w:val="4"/>
          <w:sz w:val="26"/>
          <w:szCs w:val="26"/>
        </w:rPr>
        <w:softHyphen/>
      </w:r>
      <w:r>
        <w:rPr>
          <w:rFonts w:ascii="Garamond" w:hAnsi="Garamond" w:cs="Garamond"/>
          <w:spacing w:val="-4"/>
          <w:sz w:val="26"/>
          <w:szCs w:val="26"/>
        </w:rPr>
        <w:t xml:space="preserve">vy's earliest senior naval officers, </w:t>
      </w:r>
      <w:r>
        <w:rPr>
          <w:rFonts w:ascii="Garamond" w:hAnsi="Garamond" w:cs="Garamond"/>
          <w:sz w:val="26"/>
          <w:szCs w:val="26"/>
        </w:rPr>
        <w:t xml:space="preserve">Commodore Isaac Hull. She was </w:t>
      </w:r>
      <w:r>
        <w:rPr>
          <w:rFonts w:ascii="Garamond" w:hAnsi="Garamond" w:cs="Garamond"/>
          <w:spacing w:val="3"/>
          <w:sz w:val="26"/>
          <w:szCs w:val="26"/>
        </w:rPr>
        <w:t xml:space="preserve">a FORREST SHERMAN-class </w:t>
      </w:r>
      <w:r>
        <w:rPr>
          <w:rFonts w:ascii="Garamond" w:hAnsi="Garamond" w:cs="Garamond"/>
          <w:sz w:val="26"/>
          <w:szCs w:val="26"/>
        </w:rPr>
        <w:t xml:space="preserve">destroyer built by the Bath Iron </w:t>
      </w:r>
      <w:r>
        <w:rPr>
          <w:rFonts w:ascii="Garamond" w:hAnsi="Garamond" w:cs="Garamond"/>
          <w:spacing w:val="-12"/>
          <w:sz w:val="26"/>
          <w:szCs w:val="26"/>
        </w:rPr>
        <w:t xml:space="preserve">Works Corporation of Bath, Maine. </w:t>
      </w:r>
      <w:r>
        <w:rPr>
          <w:rFonts w:ascii="Garamond" w:hAnsi="Garamond" w:cs="Garamond"/>
          <w:spacing w:val="-7"/>
          <w:sz w:val="26"/>
          <w:szCs w:val="26"/>
        </w:rPr>
        <w:t xml:space="preserve">Launched on 10 August 1957, she </w:t>
      </w:r>
      <w:r>
        <w:rPr>
          <w:rFonts w:ascii="Garamond" w:hAnsi="Garamond" w:cs="Garamond"/>
          <w:spacing w:val="-8"/>
          <w:sz w:val="26"/>
          <w:szCs w:val="26"/>
        </w:rPr>
        <w:t xml:space="preserve">was commissioned on 3 July 1958. </w:t>
      </w:r>
      <w:r>
        <w:rPr>
          <w:rFonts w:ascii="Garamond" w:hAnsi="Garamond" w:cs="Garamond"/>
          <w:spacing w:val="-5"/>
          <w:sz w:val="26"/>
          <w:szCs w:val="26"/>
        </w:rPr>
        <w:t xml:space="preserve">The HULL began her long career </w:t>
      </w:r>
      <w:r>
        <w:rPr>
          <w:rFonts w:ascii="Garamond" w:hAnsi="Garamond" w:cs="Garamond"/>
          <w:spacing w:val="-12"/>
          <w:sz w:val="26"/>
          <w:szCs w:val="26"/>
        </w:rPr>
        <w:t xml:space="preserve">with a Pacific Fleet deployment, the </w:t>
      </w:r>
      <w:r>
        <w:rPr>
          <w:rFonts w:ascii="Garamond" w:hAnsi="Garamond" w:cs="Garamond"/>
          <w:spacing w:val="-15"/>
          <w:sz w:val="26"/>
          <w:szCs w:val="26"/>
        </w:rPr>
        <w:t xml:space="preserve">first of fifteen with the Seventh Fleet. </w:t>
      </w:r>
      <w:r>
        <w:rPr>
          <w:rFonts w:ascii="Garamond" w:hAnsi="Garamond" w:cs="Garamond"/>
          <w:spacing w:val="-19"/>
          <w:sz w:val="26"/>
          <w:szCs w:val="26"/>
        </w:rPr>
        <w:t xml:space="preserve">During October and November 1962, </w:t>
      </w:r>
      <w:r>
        <w:rPr>
          <w:rFonts w:ascii="Garamond" w:hAnsi="Garamond" w:cs="Garamond"/>
          <w:spacing w:val="-4"/>
          <w:sz w:val="26"/>
          <w:szCs w:val="26"/>
        </w:rPr>
        <w:t xml:space="preserve">the destroyer escorted U.S. Navy </w:t>
      </w:r>
      <w:r>
        <w:rPr>
          <w:rFonts w:ascii="Garamond" w:hAnsi="Garamond" w:cs="Garamond"/>
          <w:spacing w:val="-5"/>
          <w:sz w:val="26"/>
          <w:szCs w:val="26"/>
        </w:rPr>
        <w:t xml:space="preserve">amphibious forces to the Panama </w:t>
      </w:r>
      <w:r>
        <w:rPr>
          <w:rFonts w:ascii="Garamond" w:hAnsi="Garamond" w:cs="Garamond"/>
          <w:spacing w:val="-17"/>
          <w:sz w:val="26"/>
          <w:szCs w:val="26"/>
        </w:rPr>
        <w:t xml:space="preserve">Canal Zone in response to the Cuban </w:t>
      </w:r>
      <w:r>
        <w:rPr>
          <w:rFonts w:ascii="Garamond" w:hAnsi="Garamond" w:cs="Garamond"/>
          <w:sz w:val="26"/>
          <w:szCs w:val="26"/>
        </w:rPr>
        <w:t>Missile Crisis.</w:t>
      </w:r>
    </w:p>
    <w:p w:rsidR="0073208E" w:rsidRDefault="0073208E" w:rsidP="0073208E">
      <w:pPr>
        <w:spacing w:before="72" w:line="284" w:lineRule="exact"/>
        <w:ind w:firstLine="216"/>
        <w:jc w:val="both"/>
        <w:rPr>
          <w:rFonts w:ascii="Garamond" w:hAnsi="Garamond" w:cs="Garamond"/>
          <w:sz w:val="26"/>
          <w:szCs w:val="26"/>
        </w:rPr>
      </w:pPr>
      <w:r>
        <w:rPr>
          <w:rFonts w:ascii="Garamond" w:hAnsi="Garamond" w:cs="Garamond"/>
          <w:spacing w:val="-8"/>
          <w:sz w:val="26"/>
          <w:szCs w:val="26"/>
        </w:rPr>
        <w:t>In 1965 she joined with the Sev</w:t>
      </w:r>
      <w:r>
        <w:rPr>
          <w:rFonts w:ascii="Garamond" w:hAnsi="Garamond" w:cs="Garamond"/>
          <w:spacing w:val="-8"/>
          <w:sz w:val="26"/>
          <w:szCs w:val="26"/>
        </w:rPr>
        <w:softHyphen/>
      </w:r>
      <w:r>
        <w:rPr>
          <w:rFonts w:ascii="Garamond" w:hAnsi="Garamond" w:cs="Garamond"/>
          <w:spacing w:val="-4"/>
          <w:sz w:val="26"/>
          <w:szCs w:val="26"/>
        </w:rPr>
        <w:t xml:space="preserve">enth Fleet for the first of six tours </w:t>
      </w:r>
      <w:r>
        <w:rPr>
          <w:rFonts w:ascii="Garamond" w:hAnsi="Garamond" w:cs="Garamond"/>
          <w:spacing w:val="-5"/>
          <w:sz w:val="26"/>
          <w:szCs w:val="26"/>
        </w:rPr>
        <w:t xml:space="preserve">of duty to Vietnam. During those </w:t>
      </w:r>
      <w:r>
        <w:rPr>
          <w:rFonts w:ascii="Garamond" w:hAnsi="Garamond" w:cs="Garamond"/>
          <w:spacing w:val="-12"/>
          <w:sz w:val="26"/>
          <w:szCs w:val="26"/>
        </w:rPr>
        <w:t>deployments, she fired tens of thou</w:t>
      </w:r>
      <w:r>
        <w:rPr>
          <w:rFonts w:ascii="Garamond" w:hAnsi="Garamond" w:cs="Garamond"/>
          <w:spacing w:val="-12"/>
          <w:sz w:val="26"/>
          <w:szCs w:val="26"/>
        </w:rPr>
        <w:softHyphen/>
      </w:r>
      <w:r>
        <w:rPr>
          <w:rFonts w:ascii="Garamond" w:hAnsi="Garamond" w:cs="Garamond"/>
          <w:spacing w:val="-9"/>
          <w:sz w:val="26"/>
          <w:szCs w:val="26"/>
        </w:rPr>
        <w:t xml:space="preserve">sands of five-inch shells to support </w:t>
      </w:r>
      <w:r>
        <w:rPr>
          <w:rFonts w:ascii="Garamond" w:hAnsi="Garamond" w:cs="Garamond"/>
          <w:spacing w:val="-1"/>
          <w:sz w:val="26"/>
          <w:szCs w:val="26"/>
        </w:rPr>
        <w:t xml:space="preserve">forces ashore and helped rescue </w:t>
      </w:r>
      <w:r>
        <w:rPr>
          <w:rFonts w:ascii="Garamond" w:hAnsi="Garamond" w:cs="Garamond"/>
          <w:spacing w:val="-9"/>
          <w:sz w:val="26"/>
          <w:szCs w:val="26"/>
        </w:rPr>
        <w:t xml:space="preserve">several downed U.S. aviators. Stints </w:t>
      </w:r>
      <w:r>
        <w:rPr>
          <w:rFonts w:ascii="Garamond" w:hAnsi="Garamond" w:cs="Garamond"/>
          <w:spacing w:val="-4"/>
          <w:sz w:val="26"/>
          <w:szCs w:val="26"/>
        </w:rPr>
        <w:t xml:space="preserve">on the firing line were broken by </w:t>
      </w:r>
      <w:r>
        <w:rPr>
          <w:rFonts w:ascii="Garamond" w:hAnsi="Garamond" w:cs="Garamond"/>
          <w:spacing w:val="-7"/>
          <w:sz w:val="26"/>
          <w:szCs w:val="26"/>
        </w:rPr>
        <w:t xml:space="preserve">periods on duty as plane guard for </w:t>
      </w:r>
      <w:r>
        <w:rPr>
          <w:rFonts w:ascii="Garamond" w:hAnsi="Garamond" w:cs="Garamond"/>
          <w:spacing w:val="-4"/>
          <w:sz w:val="26"/>
          <w:szCs w:val="26"/>
        </w:rPr>
        <w:t xml:space="preserve">carriers on Yankee Station in the </w:t>
      </w:r>
      <w:r>
        <w:rPr>
          <w:rFonts w:ascii="Garamond" w:hAnsi="Garamond" w:cs="Garamond"/>
          <w:spacing w:val="-5"/>
          <w:sz w:val="26"/>
          <w:szCs w:val="26"/>
        </w:rPr>
        <w:t xml:space="preserve">Tonkin Gulf. She also participated </w:t>
      </w:r>
      <w:r>
        <w:rPr>
          <w:rFonts w:ascii="Garamond" w:hAnsi="Garamond" w:cs="Garamond"/>
          <w:spacing w:val="-9"/>
          <w:sz w:val="26"/>
          <w:szCs w:val="26"/>
        </w:rPr>
        <w:t xml:space="preserve">in Operation Sea Dragon, patrolled </w:t>
      </w:r>
      <w:r>
        <w:rPr>
          <w:rFonts w:ascii="Garamond" w:hAnsi="Garamond" w:cs="Garamond"/>
          <w:spacing w:val="-10"/>
          <w:sz w:val="26"/>
          <w:szCs w:val="26"/>
        </w:rPr>
        <w:t xml:space="preserve">on search and rescue missions, and </w:t>
      </w:r>
      <w:r>
        <w:rPr>
          <w:rFonts w:ascii="Garamond" w:hAnsi="Garamond" w:cs="Garamond"/>
          <w:spacing w:val="-4"/>
          <w:sz w:val="26"/>
          <w:szCs w:val="26"/>
        </w:rPr>
        <w:t xml:space="preserve">carried out naval gunfire support </w:t>
      </w:r>
      <w:r>
        <w:rPr>
          <w:rFonts w:ascii="Garamond" w:hAnsi="Garamond" w:cs="Garamond"/>
          <w:sz w:val="26"/>
          <w:szCs w:val="26"/>
        </w:rPr>
        <w:t>missions.</w:t>
      </w:r>
    </w:p>
    <w:p w:rsidR="00535ED3" w:rsidRDefault="0073208E" w:rsidP="00535ED3">
      <w:pPr>
        <w:spacing w:before="72" w:line="285" w:lineRule="exact"/>
        <w:ind w:firstLine="216"/>
        <w:jc w:val="both"/>
        <w:rPr>
          <w:rFonts w:ascii="Garamond" w:hAnsi="Garamond" w:cs="Garamond"/>
          <w:spacing w:val="-8"/>
          <w:sz w:val="26"/>
          <w:szCs w:val="26"/>
        </w:rPr>
      </w:pPr>
      <w:r>
        <w:rPr>
          <w:rFonts w:ascii="Garamond" w:hAnsi="Garamond" w:cs="Garamond"/>
          <w:spacing w:val="-10"/>
          <w:sz w:val="26"/>
          <w:szCs w:val="26"/>
        </w:rPr>
        <w:t>The HULL was scheduled to de</w:t>
      </w:r>
      <w:r>
        <w:rPr>
          <w:rFonts w:ascii="Garamond" w:hAnsi="Garamond" w:cs="Garamond"/>
          <w:spacing w:val="-10"/>
          <w:sz w:val="26"/>
          <w:szCs w:val="26"/>
        </w:rPr>
        <w:softHyphen/>
      </w:r>
      <w:r>
        <w:rPr>
          <w:rFonts w:ascii="Garamond" w:hAnsi="Garamond" w:cs="Garamond"/>
          <w:spacing w:val="-8"/>
          <w:sz w:val="26"/>
          <w:szCs w:val="26"/>
        </w:rPr>
        <w:t>ploy to Vietnam in April 1972, but when the North Vietnamese over</w:t>
      </w:r>
      <w:r>
        <w:rPr>
          <w:rFonts w:ascii="Garamond" w:hAnsi="Garamond" w:cs="Garamond"/>
          <w:spacing w:val="-8"/>
          <w:sz w:val="26"/>
          <w:szCs w:val="26"/>
        </w:rPr>
        <w:softHyphen/>
        <w:t xml:space="preserve">ran the DMZ that month, she and </w:t>
      </w:r>
      <w:r>
        <w:rPr>
          <w:rFonts w:ascii="Garamond" w:hAnsi="Garamond" w:cs="Garamond"/>
          <w:spacing w:val="-2"/>
          <w:sz w:val="26"/>
          <w:szCs w:val="26"/>
        </w:rPr>
        <w:t xml:space="preserve">several other ships in San Diego </w:t>
      </w:r>
      <w:r>
        <w:rPr>
          <w:rFonts w:ascii="Garamond" w:hAnsi="Garamond" w:cs="Garamond"/>
          <w:spacing w:val="-8"/>
          <w:sz w:val="26"/>
          <w:szCs w:val="26"/>
        </w:rPr>
        <w:t xml:space="preserve">were quickly mobilized with seven </w:t>
      </w:r>
      <w:r>
        <w:rPr>
          <w:rFonts w:ascii="Garamond" w:hAnsi="Garamond" w:cs="Garamond"/>
          <w:sz w:val="26"/>
          <w:szCs w:val="26"/>
        </w:rPr>
        <w:t xml:space="preserve">days notice. She </w:t>
      </w:r>
      <w:r>
        <w:rPr>
          <w:rFonts w:ascii="Garamond" w:hAnsi="Garamond" w:cs="Garamond"/>
          <w:sz w:val="26"/>
          <w:szCs w:val="26"/>
        </w:rPr>
        <w:lastRenderedPageBreak/>
        <w:t>put to sea with several other destroyers and de</w:t>
      </w:r>
      <w:r>
        <w:rPr>
          <w:rFonts w:ascii="Garamond" w:hAnsi="Garamond" w:cs="Garamond"/>
          <w:sz w:val="26"/>
          <w:szCs w:val="26"/>
        </w:rPr>
        <w:softHyphen/>
      </w:r>
      <w:r>
        <w:rPr>
          <w:rFonts w:ascii="Garamond" w:hAnsi="Garamond" w:cs="Garamond"/>
          <w:spacing w:val="-12"/>
          <w:sz w:val="26"/>
          <w:szCs w:val="26"/>
        </w:rPr>
        <w:t xml:space="preserve">stroyer escorts to support the South </w:t>
      </w:r>
      <w:r>
        <w:rPr>
          <w:rFonts w:ascii="Garamond" w:hAnsi="Garamond" w:cs="Garamond"/>
          <w:spacing w:val="-16"/>
          <w:sz w:val="26"/>
          <w:szCs w:val="26"/>
        </w:rPr>
        <w:t xml:space="preserve">Vietnamese forces on the DMZ with </w:t>
      </w:r>
      <w:r>
        <w:rPr>
          <w:rFonts w:ascii="Garamond" w:hAnsi="Garamond" w:cs="Garamond"/>
          <w:spacing w:val="-7"/>
          <w:sz w:val="26"/>
          <w:szCs w:val="26"/>
        </w:rPr>
        <w:t xml:space="preserve">their gunfire. To make all possible </w:t>
      </w:r>
      <w:r>
        <w:rPr>
          <w:rFonts w:ascii="Garamond" w:hAnsi="Garamond" w:cs="Garamond"/>
          <w:spacing w:val="-9"/>
          <w:sz w:val="26"/>
          <w:szCs w:val="26"/>
        </w:rPr>
        <w:t xml:space="preserve">speed she was refueled underway by a light cruiser and was soon on the </w:t>
      </w:r>
      <w:r>
        <w:rPr>
          <w:rFonts w:ascii="Garamond" w:hAnsi="Garamond" w:cs="Garamond"/>
          <w:spacing w:val="-10"/>
          <w:sz w:val="26"/>
          <w:szCs w:val="26"/>
        </w:rPr>
        <w:t xml:space="preserve">gun line off the I Corps' position in </w:t>
      </w:r>
      <w:r>
        <w:rPr>
          <w:rFonts w:ascii="Garamond" w:hAnsi="Garamond" w:cs="Garamond"/>
          <w:spacing w:val="-8"/>
          <w:sz w:val="26"/>
          <w:szCs w:val="26"/>
        </w:rPr>
        <w:t>South Vietnam.</w:t>
      </w:r>
    </w:p>
    <w:p w:rsidR="0073208E" w:rsidRDefault="0073208E" w:rsidP="0073208E">
      <w:pPr>
        <w:spacing w:line="264" w:lineRule="auto"/>
        <w:ind w:firstLine="144"/>
        <w:jc w:val="both"/>
      </w:pPr>
      <w:r>
        <w:rPr>
          <w:spacing w:val="15"/>
          <w:sz w:val="23"/>
          <w:szCs w:val="23"/>
        </w:rPr>
        <w:t xml:space="preserve">During that deployment, she </w:t>
      </w:r>
      <w:r>
        <w:rPr>
          <w:spacing w:val="1"/>
          <w:sz w:val="23"/>
          <w:szCs w:val="23"/>
        </w:rPr>
        <w:t xml:space="preserve">fired 20,000 5-inch rounds and an </w:t>
      </w:r>
      <w:r>
        <w:rPr>
          <w:spacing w:val="2"/>
          <w:sz w:val="23"/>
          <w:szCs w:val="23"/>
        </w:rPr>
        <w:t xml:space="preserve">unknown number of 3-inch shells </w:t>
      </w:r>
      <w:r>
        <w:rPr>
          <w:spacing w:val="8"/>
          <w:sz w:val="23"/>
          <w:szCs w:val="23"/>
        </w:rPr>
        <w:t xml:space="preserve">from her twin 3-inch 50-caliber </w:t>
      </w:r>
      <w:r>
        <w:rPr>
          <w:spacing w:val="10"/>
          <w:sz w:val="23"/>
          <w:szCs w:val="23"/>
        </w:rPr>
        <w:t xml:space="preserve">gun mount. She operated as far </w:t>
      </w:r>
      <w:r>
        <w:rPr>
          <w:spacing w:val="1"/>
          <w:sz w:val="23"/>
          <w:szCs w:val="23"/>
        </w:rPr>
        <w:t xml:space="preserve">south as Qui </w:t>
      </w:r>
      <w:proofErr w:type="spellStart"/>
      <w:r>
        <w:rPr>
          <w:spacing w:val="1"/>
          <w:sz w:val="23"/>
          <w:szCs w:val="23"/>
        </w:rPr>
        <w:t>Nhon</w:t>
      </w:r>
      <w:proofErr w:type="spellEnd"/>
      <w:r>
        <w:rPr>
          <w:spacing w:val="1"/>
          <w:sz w:val="23"/>
          <w:szCs w:val="23"/>
        </w:rPr>
        <w:t xml:space="preserve"> and as far north </w:t>
      </w:r>
      <w:r>
        <w:rPr>
          <w:sz w:val="23"/>
          <w:szCs w:val="23"/>
        </w:rPr>
        <w:t xml:space="preserve">in North Vietnamese waters as the </w:t>
      </w:r>
      <w:r>
        <w:rPr>
          <w:spacing w:val="-1"/>
          <w:sz w:val="23"/>
          <w:szCs w:val="23"/>
        </w:rPr>
        <w:t xml:space="preserve">mouth of the Red River. She spent </w:t>
      </w:r>
      <w:r>
        <w:rPr>
          <w:spacing w:val="-2"/>
          <w:sz w:val="23"/>
          <w:szCs w:val="23"/>
        </w:rPr>
        <w:t xml:space="preserve">several weeks in operations off the </w:t>
      </w:r>
      <w:r>
        <w:rPr>
          <w:sz w:val="23"/>
          <w:szCs w:val="23"/>
        </w:rPr>
        <w:t>coast of North Vietnam, bombard</w:t>
      </w:r>
      <w:r>
        <w:rPr>
          <w:sz w:val="23"/>
          <w:szCs w:val="23"/>
        </w:rPr>
        <w:softHyphen/>
      </w:r>
      <w:r>
        <w:rPr>
          <w:spacing w:val="2"/>
          <w:sz w:val="23"/>
          <w:szCs w:val="23"/>
        </w:rPr>
        <w:t xml:space="preserve">ing shore targets and intercepting </w:t>
      </w:r>
      <w:r>
        <w:rPr>
          <w:spacing w:val="-5"/>
          <w:sz w:val="23"/>
          <w:szCs w:val="23"/>
        </w:rPr>
        <w:t xml:space="preserve">North Vietnamese craft transporting </w:t>
      </w:r>
      <w:r>
        <w:rPr>
          <w:spacing w:val="-3"/>
          <w:sz w:val="23"/>
          <w:szCs w:val="23"/>
        </w:rPr>
        <w:t>supplies to enemy forces from Chi</w:t>
      </w:r>
      <w:r>
        <w:rPr>
          <w:spacing w:val="-3"/>
          <w:sz w:val="23"/>
          <w:szCs w:val="23"/>
        </w:rPr>
        <w:softHyphen/>
      </w:r>
      <w:r>
        <w:rPr>
          <w:spacing w:val="2"/>
          <w:sz w:val="23"/>
          <w:szCs w:val="23"/>
        </w:rPr>
        <w:t xml:space="preserve">nese merchant ships kept offshore </w:t>
      </w:r>
      <w:r>
        <w:rPr>
          <w:sz w:val="23"/>
          <w:szCs w:val="23"/>
        </w:rPr>
        <w:t xml:space="preserve">by American-mined waters. The </w:t>
      </w:r>
      <w:r>
        <w:rPr>
          <w:spacing w:val="6"/>
          <w:sz w:val="23"/>
          <w:szCs w:val="23"/>
        </w:rPr>
        <w:t>HULL's guns supported two am</w:t>
      </w:r>
      <w:r>
        <w:rPr>
          <w:spacing w:val="6"/>
          <w:sz w:val="23"/>
          <w:szCs w:val="23"/>
        </w:rPr>
        <w:noBreakHyphen/>
      </w:r>
    </w:p>
    <w:p w:rsidR="0073208E" w:rsidRDefault="0073208E" w:rsidP="0073208E">
      <w:pPr>
        <w:spacing w:line="264" w:lineRule="auto"/>
        <w:jc w:val="both"/>
        <w:rPr>
          <w:sz w:val="23"/>
          <w:szCs w:val="23"/>
        </w:rPr>
      </w:pPr>
      <w:proofErr w:type="spellStart"/>
      <w:proofErr w:type="gramStart"/>
      <w:r>
        <w:rPr>
          <w:spacing w:val="2"/>
          <w:sz w:val="23"/>
          <w:szCs w:val="23"/>
        </w:rPr>
        <w:t>phibious</w:t>
      </w:r>
      <w:proofErr w:type="spellEnd"/>
      <w:proofErr w:type="gramEnd"/>
      <w:r>
        <w:rPr>
          <w:spacing w:val="2"/>
          <w:sz w:val="23"/>
          <w:szCs w:val="23"/>
        </w:rPr>
        <w:t xml:space="preserve"> operations, one of which </w:t>
      </w:r>
      <w:r>
        <w:rPr>
          <w:spacing w:val="-3"/>
          <w:sz w:val="23"/>
          <w:szCs w:val="23"/>
        </w:rPr>
        <w:t xml:space="preserve">involved the use of landing craft off </w:t>
      </w:r>
      <w:proofErr w:type="spellStart"/>
      <w:r>
        <w:rPr>
          <w:spacing w:val="5"/>
          <w:sz w:val="23"/>
          <w:szCs w:val="23"/>
        </w:rPr>
        <w:t>Quang</w:t>
      </w:r>
      <w:proofErr w:type="spellEnd"/>
      <w:r>
        <w:rPr>
          <w:spacing w:val="5"/>
          <w:sz w:val="23"/>
          <w:szCs w:val="23"/>
        </w:rPr>
        <w:t xml:space="preserve"> Tri. The first was a shore-</w:t>
      </w:r>
      <w:r>
        <w:rPr>
          <w:spacing w:val="10"/>
          <w:sz w:val="23"/>
          <w:szCs w:val="23"/>
        </w:rPr>
        <w:t xml:space="preserve">launched helicopter assault that </w:t>
      </w:r>
      <w:r>
        <w:rPr>
          <w:spacing w:val="4"/>
          <w:sz w:val="23"/>
          <w:szCs w:val="23"/>
        </w:rPr>
        <w:t xml:space="preserve">landed its forces who then fought </w:t>
      </w:r>
      <w:r>
        <w:rPr>
          <w:spacing w:val="-3"/>
          <w:sz w:val="23"/>
          <w:szCs w:val="23"/>
        </w:rPr>
        <w:t xml:space="preserve">their way south. The mission of that </w:t>
      </w:r>
      <w:r>
        <w:rPr>
          <w:spacing w:val="3"/>
          <w:sz w:val="23"/>
          <w:szCs w:val="23"/>
        </w:rPr>
        <w:t xml:space="preserve">operation was to sweep south and pick up any civilians trapped there </w:t>
      </w:r>
      <w:r>
        <w:rPr>
          <w:sz w:val="23"/>
          <w:szCs w:val="23"/>
        </w:rPr>
        <w:t xml:space="preserve">by the North Vietnamese invasion. </w:t>
      </w:r>
      <w:r>
        <w:rPr>
          <w:spacing w:val="-3"/>
          <w:sz w:val="23"/>
          <w:szCs w:val="23"/>
        </w:rPr>
        <w:t xml:space="preserve">During that deployment, she carried </w:t>
      </w:r>
      <w:r>
        <w:rPr>
          <w:spacing w:val="-6"/>
          <w:sz w:val="23"/>
          <w:szCs w:val="23"/>
        </w:rPr>
        <w:t xml:space="preserve">World War II-vintage hedgehogs and </w:t>
      </w:r>
      <w:r>
        <w:rPr>
          <w:spacing w:val="-3"/>
          <w:sz w:val="23"/>
          <w:szCs w:val="23"/>
        </w:rPr>
        <w:t xml:space="preserve">depth charges. It is possible that the </w:t>
      </w:r>
      <w:r>
        <w:rPr>
          <w:spacing w:val="-5"/>
          <w:sz w:val="23"/>
          <w:szCs w:val="23"/>
        </w:rPr>
        <w:t xml:space="preserve">hedgehog pattern she fired may have </w:t>
      </w:r>
      <w:r>
        <w:rPr>
          <w:spacing w:val="8"/>
          <w:sz w:val="23"/>
          <w:szCs w:val="23"/>
        </w:rPr>
        <w:t xml:space="preserve">been the last use of that weapon </w:t>
      </w:r>
      <w:r>
        <w:rPr>
          <w:sz w:val="23"/>
          <w:szCs w:val="23"/>
        </w:rPr>
        <w:t>system by the U.S. Navy.</w:t>
      </w:r>
    </w:p>
    <w:p w:rsidR="0073208E" w:rsidRDefault="0073208E" w:rsidP="0073208E">
      <w:pPr>
        <w:spacing w:line="264" w:lineRule="auto"/>
        <w:ind w:firstLine="216"/>
        <w:jc w:val="both"/>
        <w:rPr>
          <w:sz w:val="23"/>
          <w:szCs w:val="23"/>
        </w:rPr>
      </w:pPr>
      <w:r>
        <w:rPr>
          <w:sz w:val="23"/>
          <w:szCs w:val="23"/>
        </w:rPr>
        <w:t xml:space="preserve">The HULL made her eleventh </w:t>
      </w:r>
      <w:proofErr w:type="spellStart"/>
      <w:r>
        <w:rPr>
          <w:spacing w:val="5"/>
          <w:sz w:val="23"/>
          <w:szCs w:val="23"/>
        </w:rPr>
        <w:t>WestPac</w:t>
      </w:r>
      <w:proofErr w:type="spellEnd"/>
      <w:r>
        <w:rPr>
          <w:spacing w:val="5"/>
          <w:sz w:val="23"/>
          <w:szCs w:val="23"/>
        </w:rPr>
        <w:t xml:space="preserve"> cruise in 1973 at the end </w:t>
      </w:r>
      <w:r>
        <w:rPr>
          <w:spacing w:val="-1"/>
          <w:sz w:val="23"/>
          <w:szCs w:val="23"/>
        </w:rPr>
        <w:t xml:space="preserve">of the United States' active wartime </w:t>
      </w:r>
      <w:r>
        <w:rPr>
          <w:spacing w:val="-5"/>
          <w:sz w:val="23"/>
          <w:szCs w:val="23"/>
        </w:rPr>
        <w:t>role in Vietnam. During that deploy</w:t>
      </w:r>
      <w:r>
        <w:rPr>
          <w:spacing w:val="-5"/>
          <w:sz w:val="23"/>
          <w:szCs w:val="23"/>
        </w:rPr>
        <w:softHyphen/>
      </w:r>
      <w:r>
        <w:rPr>
          <w:spacing w:val="5"/>
          <w:sz w:val="23"/>
          <w:szCs w:val="23"/>
        </w:rPr>
        <w:t xml:space="preserve">ment, she operated in the Gulf of </w:t>
      </w:r>
      <w:r>
        <w:rPr>
          <w:spacing w:val="-8"/>
          <w:sz w:val="23"/>
          <w:szCs w:val="23"/>
        </w:rPr>
        <w:t xml:space="preserve">Tonkin with the USS LONG BEACH </w:t>
      </w:r>
      <w:r>
        <w:rPr>
          <w:spacing w:val="2"/>
          <w:sz w:val="23"/>
          <w:szCs w:val="23"/>
        </w:rPr>
        <w:t xml:space="preserve">(CGN-9), a Positive Identification </w:t>
      </w:r>
      <w:r>
        <w:rPr>
          <w:spacing w:val="-4"/>
          <w:sz w:val="23"/>
          <w:szCs w:val="23"/>
        </w:rPr>
        <w:t xml:space="preserve">Radar Advisory Zone (PIRAZ) ship. </w:t>
      </w:r>
      <w:r>
        <w:rPr>
          <w:spacing w:val="-5"/>
          <w:sz w:val="23"/>
          <w:szCs w:val="23"/>
        </w:rPr>
        <w:t xml:space="preserve">Her object was to create and maintain an "air picture" over North Vietnam. </w:t>
      </w:r>
      <w:r>
        <w:rPr>
          <w:spacing w:val="-4"/>
          <w:sz w:val="23"/>
          <w:szCs w:val="23"/>
        </w:rPr>
        <w:t xml:space="preserve">Because the LONG BEACH carried </w:t>
      </w:r>
      <w:r>
        <w:rPr>
          <w:spacing w:val="5"/>
          <w:sz w:val="23"/>
          <w:szCs w:val="23"/>
        </w:rPr>
        <w:t xml:space="preserve">mainly anti-aircraft weapons, the HULL's mission was to deal with </w:t>
      </w:r>
      <w:r>
        <w:rPr>
          <w:spacing w:val="-2"/>
          <w:sz w:val="23"/>
          <w:szCs w:val="23"/>
        </w:rPr>
        <w:t xml:space="preserve">possible surface threats, such as the </w:t>
      </w:r>
      <w:r>
        <w:rPr>
          <w:spacing w:val="-3"/>
          <w:sz w:val="23"/>
          <w:szCs w:val="23"/>
        </w:rPr>
        <w:t xml:space="preserve">torpedo boats that had brought about </w:t>
      </w:r>
      <w:r>
        <w:rPr>
          <w:sz w:val="23"/>
          <w:szCs w:val="23"/>
        </w:rPr>
        <w:t>the Gulf of Tonkin Crisis.</w:t>
      </w:r>
    </w:p>
    <w:p w:rsidR="0073208E" w:rsidRDefault="0073208E" w:rsidP="0073208E">
      <w:pPr>
        <w:spacing w:line="286" w:lineRule="exact"/>
        <w:ind w:firstLine="216"/>
        <w:jc w:val="both"/>
        <w:rPr>
          <w:sz w:val="23"/>
          <w:szCs w:val="23"/>
        </w:rPr>
      </w:pPr>
      <w:r>
        <w:rPr>
          <w:spacing w:val="-5"/>
          <w:sz w:val="23"/>
          <w:szCs w:val="23"/>
        </w:rPr>
        <w:t xml:space="preserve">Back home in 1974-75, the HULL </w:t>
      </w:r>
      <w:r>
        <w:rPr>
          <w:spacing w:val="-1"/>
          <w:sz w:val="23"/>
          <w:szCs w:val="23"/>
        </w:rPr>
        <w:t xml:space="preserve">underwent a major overhaul during </w:t>
      </w:r>
      <w:r>
        <w:rPr>
          <w:spacing w:val="-4"/>
          <w:sz w:val="23"/>
          <w:szCs w:val="23"/>
        </w:rPr>
        <w:t xml:space="preserve">which her forward 5 inch/54-caliber </w:t>
      </w:r>
      <w:r>
        <w:rPr>
          <w:spacing w:val="4"/>
          <w:sz w:val="23"/>
          <w:szCs w:val="23"/>
        </w:rPr>
        <w:t xml:space="preserve">Mark 42 gun mount was replaced </w:t>
      </w:r>
      <w:r>
        <w:rPr>
          <w:spacing w:val="13"/>
          <w:sz w:val="23"/>
          <w:szCs w:val="23"/>
        </w:rPr>
        <w:t xml:space="preserve">with an 8 inch/55-caliber Mark </w:t>
      </w:r>
      <w:r>
        <w:rPr>
          <w:spacing w:val="3"/>
          <w:sz w:val="23"/>
          <w:szCs w:val="23"/>
        </w:rPr>
        <w:t xml:space="preserve">71 gun mount. That major-caliber </w:t>
      </w:r>
      <w:r>
        <w:rPr>
          <w:spacing w:val="12"/>
          <w:sz w:val="23"/>
          <w:szCs w:val="23"/>
        </w:rPr>
        <w:t xml:space="preserve">lightweight gun, MCLWG, was </w:t>
      </w:r>
      <w:r>
        <w:rPr>
          <w:spacing w:val="4"/>
          <w:sz w:val="23"/>
          <w:szCs w:val="23"/>
        </w:rPr>
        <w:t xml:space="preserve">the result of the realization in the </w:t>
      </w:r>
      <w:r>
        <w:rPr>
          <w:spacing w:val="6"/>
          <w:sz w:val="23"/>
          <w:szCs w:val="23"/>
        </w:rPr>
        <w:t xml:space="preserve">1960s that heavy gunfire support </w:t>
      </w:r>
      <w:r>
        <w:rPr>
          <w:spacing w:val="5"/>
          <w:sz w:val="23"/>
          <w:szCs w:val="23"/>
        </w:rPr>
        <w:t xml:space="preserve">for amphibious operations would </w:t>
      </w:r>
      <w:r>
        <w:rPr>
          <w:spacing w:val="-3"/>
          <w:sz w:val="23"/>
          <w:szCs w:val="23"/>
        </w:rPr>
        <w:t xml:space="preserve">end with the existing force of heavy </w:t>
      </w:r>
      <w:r>
        <w:rPr>
          <w:spacing w:val="3"/>
          <w:sz w:val="23"/>
          <w:szCs w:val="23"/>
        </w:rPr>
        <w:t xml:space="preserve">cruisers unless a big gun could be </w:t>
      </w:r>
      <w:r>
        <w:rPr>
          <w:spacing w:val="2"/>
          <w:sz w:val="23"/>
          <w:szCs w:val="23"/>
        </w:rPr>
        <w:t xml:space="preserve">developed for destroyer-size ships. </w:t>
      </w:r>
      <w:r>
        <w:rPr>
          <w:sz w:val="23"/>
          <w:szCs w:val="23"/>
        </w:rPr>
        <w:t xml:space="preserve">A prototype gun and its mount had been built and tested ashore during </w:t>
      </w:r>
      <w:r>
        <w:rPr>
          <w:spacing w:val="-2"/>
          <w:sz w:val="23"/>
          <w:szCs w:val="23"/>
        </w:rPr>
        <w:t xml:space="preserve">the early 1970s. The HULL became </w:t>
      </w:r>
      <w:r>
        <w:rPr>
          <w:spacing w:val="3"/>
          <w:sz w:val="23"/>
          <w:szCs w:val="23"/>
        </w:rPr>
        <w:t xml:space="preserve">the test ship for its seagoing trials </w:t>
      </w:r>
      <w:r>
        <w:rPr>
          <w:spacing w:val="-5"/>
          <w:sz w:val="23"/>
          <w:szCs w:val="23"/>
        </w:rPr>
        <w:t xml:space="preserve">after which, several of the guns were </w:t>
      </w:r>
      <w:r>
        <w:rPr>
          <w:spacing w:val="-1"/>
          <w:sz w:val="23"/>
          <w:szCs w:val="23"/>
        </w:rPr>
        <w:t xml:space="preserve">installed on board destroyers of the </w:t>
      </w:r>
      <w:r>
        <w:rPr>
          <w:sz w:val="23"/>
          <w:szCs w:val="23"/>
        </w:rPr>
        <w:t>new SPRUANCE Class.</w:t>
      </w:r>
    </w:p>
    <w:p w:rsidR="0073208E" w:rsidRDefault="0073208E" w:rsidP="0073208E">
      <w:pPr>
        <w:spacing w:before="36" w:line="288" w:lineRule="exact"/>
        <w:ind w:firstLine="216"/>
        <w:jc w:val="both"/>
        <w:rPr>
          <w:sz w:val="23"/>
          <w:szCs w:val="23"/>
        </w:rPr>
      </w:pPr>
      <w:r>
        <w:rPr>
          <w:spacing w:val="-5"/>
          <w:sz w:val="23"/>
          <w:szCs w:val="23"/>
        </w:rPr>
        <w:t xml:space="preserve">The HULL's eight-inch gun began </w:t>
      </w:r>
      <w:r>
        <w:rPr>
          <w:spacing w:val="-1"/>
          <w:sz w:val="23"/>
          <w:szCs w:val="23"/>
        </w:rPr>
        <w:t xml:space="preserve">firing tests in April 1975. The tests </w:t>
      </w:r>
      <w:r>
        <w:rPr>
          <w:spacing w:val="1"/>
          <w:sz w:val="23"/>
          <w:szCs w:val="23"/>
        </w:rPr>
        <w:t xml:space="preserve">lasted into the following year with </w:t>
      </w:r>
      <w:r>
        <w:rPr>
          <w:spacing w:val="5"/>
          <w:sz w:val="23"/>
          <w:szCs w:val="23"/>
        </w:rPr>
        <w:t xml:space="preserve">partial success. The problem was that when the gun was fired as far </w:t>
      </w:r>
      <w:r>
        <w:rPr>
          <w:spacing w:val="8"/>
          <w:sz w:val="23"/>
          <w:szCs w:val="23"/>
        </w:rPr>
        <w:t xml:space="preserve">to the rear as possible, its shock </w:t>
      </w:r>
      <w:r>
        <w:rPr>
          <w:spacing w:val="1"/>
          <w:sz w:val="23"/>
          <w:szCs w:val="23"/>
        </w:rPr>
        <w:t xml:space="preserve">broke several strakes. Even so, the </w:t>
      </w:r>
      <w:r>
        <w:rPr>
          <w:spacing w:val="5"/>
          <w:sz w:val="23"/>
          <w:szCs w:val="23"/>
        </w:rPr>
        <w:t xml:space="preserve">ship carried the Mark 71 through </w:t>
      </w:r>
      <w:r>
        <w:rPr>
          <w:spacing w:val="-4"/>
          <w:sz w:val="23"/>
          <w:szCs w:val="23"/>
        </w:rPr>
        <w:t xml:space="preserve">her twelfth, 1976-77, and thirteenth, </w:t>
      </w:r>
      <w:r>
        <w:rPr>
          <w:spacing w:val="7"/>
          <w:sz w:val="23"/>
          <w:szCs w:val="23"/>
        </w:rPr>
        <w:t xml:space="preserve">1978, Seventh Fleet deployments </w:t>
      </w:r>
      <w:r>
        <w:rPr>
          <w:spacing w:val="2"/>
          <w:sz w:val="23"/>
          <w:szCs w:val="23"/>
        </w:rPr>
        <w:t xml:space="preserve">to the Western Pacific conducting </w:t>
      </w:r>
      <w:r>
        <w:rPr>
          <w:spacing w:val="-1"/>
          <w:sz w:val="23"/>
          <w:szCs w:val="23"/>
        </w:rPr>
        <w:t xml:space="preserve">more firing tests. In 1978, however, </w:t>
      </w:r>
      <w:r>
        <w:rPr>
          <w:spacing w:val="-3"/>
          <w:sz w:val="23"/>
          <w:szCs w:val="23"/>
        </w:rPr>
        <w:t xml:space="preserve">the MCLWG project was cancelled. </w:t>
      </w:r>
      <w:r>
        <w:rPr>
          <w:spacing w:val="-4"/>
          <w:sz w:val="23"/>
          <w:szCs w:val="23"/>
        </w:rPr>
        <w:t>The prototype gun was removed dur</w:t>
      </w:r>
      <w:r>
        <w:rPr>
          <w:spacing w:val="-4"/>
          <w:sz w:val="23"/>
          <w:szCs w:val="23"/>
        </w:rPr>
        <w:softHyphen/>
      </w:r>
      <w:r>
        <w:rPr>
          <w:spacing w:val="4"/>
          <w:sz w:val="23"/>
          <w:szCs w:val="23"/>
        </w:rPr>
        <w:t xml:space="preserve">ing her 1979-80 overhaul and she </w:t>
      </w:r>
      <w:r>
        <w:rPr>
          <w:spacing w:val="3"/>
          <w:sz w:val="23"/>
          <w:szCs w:val="23"/>
        </w:rPr>
        <w:t xml:space="preserve">spent the rest of her days with the three five-inch gun mounts typical </w:t>
      </w:r>
      <w:r>
        <w:rPr>
          <w:sz w:val="23"/>
          <w:szCs w:val="23"/>
        </w:rPr>
        <w:t>of her class.</w:t>
      </w:r>
    </w:p>
    <w:p w:rsidR="0073208E" w:rsidRDefault="0073208E" w:rsidP="0073208E">
      <w:pPr>
        <w:spacing w:before="72" w:line="288" w:lineRule="exact"/>
        <w:ind w:firstLine="216"/>
        <w:jc w:val="both"/>
        <w:rPr>
          <w:spacing w:val="2"/>
          <w:sz w:val="23"/>
          <w:szCs w:val="23"/>
        </w:rPr>
      </w:pPr>
      <w:r>
        <w:rPr>
          <w:spacing w:val="6"/>
          <w:sz w:val="23"/>
          <w:szCs w:val="23"/>
        </w:rPr>
        <w:t xml:space="preserve">In February—September 1981, </w:t>
      </w:r>
      <w:r>
        <w:rPr>
          <w:spacing w:val="4"/>
          <w:sz w:val="23"/>
          <w:szCs w:val="23"/>
        </w:rPr>
        <w:t xml:space="preserve">she served again in Asian waters, </w:t>
      </w:r>
      <w:r>
        <w:rPr>
          <w:sz w:val="23"/>
          <w:szCs w:val="23"/>
        </w:rPr>
        <w:t xml:space="preserve">then began her final deployment in </w:t>
      </w:r>
      <w:r>
        <w:rPr>
          <w:spacing w:val="-6"/>
          <w:sz w:val="23"/>
          <w:szCs w:val="23"/>
        </w:rPr>
        <w:t xml:space="preserve">September 1982. That took her to the </w:t>
      </w:r>
      <w:r>
        <w:rPr>
          <w:sz w:val="23"/>
          <w:szCs w:val="23"/>
        </w:rPr>
        <w:t xml:space="preserve">Western Pacific by way of Alaska, </w:t>
      </w:r>
      <w:r>
        <w:rPr>
          <w:spacing w:val="3"/>
          <w:sz w:val="23"/>
          <w:szCs w:val="23"/>
        </w:rPr>
        <w:t xml:space="preserve">rescuing five Vietnamese refugees </w:t>
      </w:r>
      <w:r>
        <w:rPr>
          <w:spacing w:val="2"/>
          <w:sz w:val="23"/>
          <w:szCs w:val="23"/>
        </w:rPr>
        <w:t xml:space="preserve">at sea that October. She continued </w:t>
      </w:r>
      <w:r>
        <w:rPr>
          <w:spacing w:val="-4"/>
          <w:sz w:val="23"/>
          <w:szCs w:val="23"/>
        </w:rPr>
        <w:t>west into the Indian Ocean and Ara</w:t>
      </w:r>
      <w:r>
        <w:rPr>
          <w:spacing w:val="-4"/>
          <w:sz w:val="23"/>
          <w:szCs w:val="23"/>
        </w:rPr>
        <w:softHyphen/>
      </w:r>
      <w:r>
        <w:rPr>
          <w:sz w:val="23"/>
          <w:szCs w:val="23"/>
        </w:rPr>
        <w:t xml:space="preserve">bian Sea as part of the battle group </w:t>
      </w:r>
      <w:r>
        <w:rPr>
          <w:spacing w:val="5"/>
          <w:sz w:val="23"/>
          <w:szCs w:val="23"/>
        </w:rPr>
        <w:t xml:space="preserve">built around the nuclear-powered </w:t>
      </w:r>
      <w:r>
        <w:rPr>
          <w:spacing w:val="3"/>
          <w:sz w:val="23"/>
          <w:szCs w:val="23"/>
        </w:rPr>
        <w:t xml:space="preserve">aircraft carrier ENTERPRISE. On </w:t>
      </w:r>
      <w:r>
        <w:rPr>
          <w:spacing w:val="7"/>
          <w:sz w:val="23"/>
          <w:szCs w:val="23"/>
        </w:rPr>
        <w:t xml:space="preserve">her return to the U.S. West Coast </w:t>
      </w:r>
      <w:r>
        <w:rPr>
          <w:spacing w:val="4"/>
          <w:sz w:val="23"/>
          <w:szCs w:val="23"/>
        </w:rPr>
        <w:t xml:space="preserve">in April 1983, preparations began </w:t>
      </w:r>
      <w:r>
        <w:rPr>
          <w:spacing w:val="11"/>
          <w:sz w:val="23"/>
          <w:szCs w:val="23"/>
        </w:rPr>
        <w:t xml:space="preserve">for her inactivation. The HULL </w:t>
      </w:r>
      <w:r>
        <w:rPr>
          <w:spacing w:val="9"/>
          <w:sz w:val="23"/>
          <w:szCs w:val="23"/>
        </w:rPr>
        <w:t xml:space="preserve">was decommissioned on 11 July </w:t>
      </w:r>
      <w:r>
        <w:rPr>
          <w:spacing w:val="11"/>
          <w:sz w:val="23"/>
          <w:szCs w:val="23"/>
        </w:rPr>
        <w:t xml:space="preserve">1983 and was stricken from the navy's list on 15 October 1983. </w:t>
      </w:r>
      <w:r>
        <w:rPr>
          <w:spacing w:val="5"/>
          <w:sz w:val="23"/>
          <w:szCs w:val="23"/>
        </w:rPr>
        <w:t xml:space="preserve">She was subsequently used during </w:t>
      </w:r>
      <w:r>
        <w:rPr>
          <w:spacing w:val="-3"/>
          <w:sz w:val="23"/>
          <w:szCs w:val="23"/>
        </w:rPr>
        <w:t xml:space="preserve">a weapons and tactics test, designed </w:t>
      </w:r>
      <w:r>
        <w:rPr>
          <w:spacing w:val="-1"/>
          <w:sz w:val="23"/>
          <w:szCs w:val="23"/>
        </w:rPr>
        <w:t xml:space="preserve">around a Harpoon missile fired from </w:t>
      </w:r>
      <w:proofErr w:type="gramStart"/>
      <w:r>
        <w:rPr>
          <w:spacing w:val="-5"/>
          <w:sz w:val="23"/>
          <w:szCs w:val="23"/>
        </w:rPr>
        <w:t>a</w:t>
      </w:r>
      <w:proofErr w:type="gramEnd"/>
      <w:r>
        <w:rPr>
          <w:spacing w:val="-5"/>
          <w:sz w:val="23"/>
          <w:szCs w:val="23"/>
        </w:rPr>
        <w:t xml:space="preserve"> S-3B Viking. That and many other </w:t>
      </w:r>
      <w:r>
        <w:rPr>
          <w:sz w:val="23"/>
          <w:szCs w:val="23"/>
        </w:rPr>
        <w:t xml:space="preserve">weapons were used throughout the </w:t>
      </w:r>
      <w:r>
        <w:rPr>
          <w:spacing w:val="-3"/>
          <w:sz w:val="23"/>
          <w:szCs w:val="23"/>
        </w:rPr>
        <w:t xml:space="preserve">exercise until the HULL was finally </w:t>
      </w:r>
      <w:r>
        <w:rPr>
          <w:spacing w:val="2"/>
          <w:sz w:val="23"/>
          <w:szCs w:val="23"/>
        </w:rPr>
        <w:t>sunk on 7 April 1998.</w:t>
      </w:r>
    </w:p>
    <w:p w:rsidR="0073208E" w:rsidRDefault="0073208E" w:rsidP="0073208E"/>
    <w:p w:rsidR="00F16C4A" w:rsidRDefault="00F16C4A"/>
    <w:sectPr w:rsidR="00F16C4A" w:rsidSect="0073208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73208E"/>
    <w:rsid w:val="0000337A"/>
    <w:rsid w:val="0000360E"/>
    <w:rsid w:val="00017983"/>
    <w:rsid w:val="00031764"/>
    <w:rsid w:val="00031CC3"/>
    <w:rsid w:val="000337F2"/>
    <w:rsid w:val="00034299"/>
    <w:rsid w:val="00045F4E"/>
    <w:rsid w:val="00050394"/>
    <w:rsid w:val="00056EA9"/>
    <w:rsid w:val="000572F0"/>
    <w:rsid w:val="00075E19"/>
    <w:rsid w:val="00082078"/>
    <w:rsid w:val="000845BA"/>
    <w:rsid w:val="00084CAA"/>
    <w:rsid w:val="000A1EDF"/>
    <w:rsid w:val="000A3D5C"/>
    <w:rsid w:val="000A45F5"/>
    <w:rsid w:val="000D3E0E"/>
    <w:rsid w:val="0010001C"/>
    <w:rsid w:val="0010350B"/>
    <w:rsid w:val="001043AE"/>
    <w:rsid w:val="00111250"/>
    <w:rsid w:val="00111344"/>
    <w:rsid w:val="00134E16"/>
    <w:rsid w:val="00146069"/>
    <w:rsid w:val="00165260"/>
    <w:rsid w:val="00167123"/>
    <w:rsid w:val="001844C8"/>
    <w:rsid w:val="00193312"/>
    <w:rsid w:val="001A4727"/>
    <w:rsid w:val="001C05A9"/>
    <w:rsid w:val="001C5439"/>
    <w:rsid w:val="001D0057"/>
    <w:rsid w:val="001E2946"/>
    <w:rsid w:val="001E2D59"/>
    <w:rsid w:val="001F6B8F"/>
    <w:rsid w:val="00214930"/>
    <w:rsid w:val="002176A1"/>
    <w:rsid w:val="00225CCE"/>
    <w:rsid w:val="002415C2"/>
    <w:rsid w:val="00243432"/>
    <w:rsid w:val="0025300D"/>
    <w:rsid w:val="0026238F"/>
    <w:rsid w:val="00265E4C"/>
    <w:rsid w:val="0027429B"/>
    <w:rsid w:val="002903DE"/>
    <w:rsid w:val="00292A8D"/>
    <w:rsid w:val="00292DEA"/>
    <w:rsid w:val="002A0317"/>
    <w:rsid w:val="002B1320"/>
    <w:rsid w:val="002C19C7"/>
    <w:rsid w:val="002C4183"/>
    <w:rsid w:val="002D60F0"/>
    <w:rsid w:val="002D73FE"/>
    <w:rsid w:val="002E5A94"/>
    <w:rsid w:val="002F74F9"/>
    <w:rsid w:val="00301C9A"/>
    <w:rsid w:val="00322664"/>
    <w:rsid w:val="00330712"/>
    <w:rsid w:val="00331835"/>
    <w:rsid w:val="00340A9E"/>
    <w:rsid w:val="003453F7"/>
    <w:rsid w:val="00360ECD"/>
    <w:rsid w:val="00367C02"/>
    <w:rsid w:val="003825B8"/>
    <w:rsid w:val="00391818"/>
    <w:rsid w:val="00396CBF"/>
    <w:rsid w:val="003B35C7"/>
    <w:rsid w:val="003C0767"/>
    <w:rsid w:val="003F15FF"/>
    <w:rsid w:val="00400086"/>
    <w:rsid w:val="00432488"/>
    <w:rsid w:val="00435DAE"/>
    <w:rsid w:val="00443970"/>
    <w:rsid w:val="00445566"/>
    <w:rsid w:val="00461E6E"/>
    <w:rsid w:val="00462FCA"/>
    <w:rsid w:val="004702D9"/>
    <w:rsid w:val="0048514A"/>
    <w:rsid w:val="004A3ACF"/>
    <w:rsid w:val="004A67C5"/>
    <w:rsid w:val="004B7763"/>
    <w:rsid w:val="004C24D0"/>
    <w:rsid w:val="004D21A4"/>
    <w:rsid w:val="00501750"/>
    <w:rsid w:val="00502A18"/>
    <w:rsid w:val="005056DF"/>
    <w:rsid w:val="00506D92"/>
    <w:rsid w:val="0051108B"/>
    <w:rsid w:val="00513611"/>
    <w:rsid w:val="00520EAF"/>
    <w:rsid w:val="0052430B"/>
    <w:rsid w:val="00535ED3"/>
    <w:rsid w:val="005608EE"/>
    <w:rsid w:val="0056394C"/>
    <w:rsid w:val="00563AB5"/>
    <w:rsid w:val="00565AE8"/>
    <w:rsid w:val="00580437"/>
    <w:rsid w:val="00595427"/>
    <w:rsid w:val="005B2D61"/>
    <w:rsid w:val="005F2A53"/>
    <w:rsid w:val="00611D9C"/>
    <w:rsid w:val="0061389A"/>
    <w:rsid w:val="00623FBF"/>
    <w:rsid w:val="0062725F"/>
    <w:rsid w:val="00630E15"/>
    <w:rsid w:val="00640616"/>
    <w:rsid w:val="00643F05"/>
    <w:rsid w:val="00645869"/>
    <w:rsid w:val="0064662E"/>
    <w:rsid w:val="00662E2C"/>
    <w:rsid w:val="006647F7"/>
    <w:rsid w:val="00671610"/>
    <w:rsid w:val="0067278A"/>
    <w:rsid w:val="0069634E"/>
    <w:rsid w:val="006B21FB"/>
    <w:rsid w:val="006B30D1"/>
    <w:rsid w:val="006C55FC"/>
    <w:rsid w:val="006F10A7"/>
    <w:rsid w:val="006F5109"/>
    <w:rsid w:val="00701C66"/>
    <w:rsid w:val="00703A57"/>
    <w:rsid w:val="0071021A"/>
    <w:rsid w:val="0071180E"/>
    <w:rsid w:val="0073208E"/>
    <w:rsid w:val="00734904"/>
    <w:rsid w:val="00743EB9"/>
    <w:rsid w:val="00762177"/>
    <w:rsid w:val="00764314"/>
    <w:rsid w:val="007821C1"/>
    <w:rsid w:val="00792D11"/>
    <w:rsid w:val="007A3CF7"/>
    <w:rsid w:val="007D0D72"/>
    <w:rsid w:val="007D2329"/>
    <w:rsid w:val="007D3934"/>
    <w:rsid w:val="007D52EB"/>
    <w:rsid w:val="007D5634"/>
    <w:rsid w:val="007F09BB"/>
    <w:rsid w:val="00811A18"/>
    <w:rsid w:val="0081335B"/>
    <w:rsid w:val="0082769A"/>
    <w:rsid w:val="00833DBC"/>
    <w:rsid w:val="0083520D"/>
    <w:rsid w:val="0084398E"/>
    <w:rsid w:val="00863A96"/>
    <w:rsid w:val="00872FFA"/>
    <w:rsid w:val="008947E1"/>
    <w:rsid w:val="0089482C"/>
    <w:rsid w:val="008A42A8"/>
    <w:rsid w:val="008B153C"/>
    <w:rsid w:val="008E1F74"/>
    <w:rsid w:val="008F3614"/>
    <w:rsid w:val="008F49AC"/>
    <w:rsid w:val="00907569"/>
    <w:rsid w:val="00912B4F"/>
    <w:rsid w:val="009229FE"/>
    <w:rsid w:val="0092421F"/>
    <w:rsid w:val="009424A5"/>
    <w:rsid w:val="00943BF7"/>
    <w:rsid w:val="00947E9C"/>
    <w:rsid w:val="009566BE"/>
    <w:rsid w:val="00960D55"/>
    <w:rsid w:val="00965CF3"/>
    <w:rsid w:val="009701E9"/>
    <w:rsid w:val="00985AB4"/>
    <w:rsid w:val="00987471"/>
    <w:rsid w:val="009A4CB5"/>
    <w:rsid w:val="009A6338"/>
    <w:rsid w:val="009B1AC5"/>
    <w:rsid w:val="009B4A9B"/>
    <w:rsid w:val="009B6B4A"/>
    <w:rsid w:val="009B75A5"/>
    <w:rsid w:val="009C7463"/>
    <w:rsid w:val="009D175F"/>
    <w:rsid w:val="00A0436B"/>
    <w:rsid w:val="00A33223"/>
    <w:rsid w:val="00A4042B"/>
    <w:rsid w:val="00A444D9"/>
    <w:rsid w:val="00A607E0"/>
    <w:rsid w:val="00A71951"/>
    <w:rsid w:val="00A86457"/>
    <w:rsid w:val="00A86E96"/>
    <w:rsid w:val="00A90991"/>
    <w:rsid w:val="00AA02C7"/>
    <w:rsid w:val="00AD267C"/>
    <w:rsid w:val="00AE2CFF"/>
    <w:rsid w:val="00AF1925"/>
    <w:rsid w:val="00B02A65"/>
    <w:rsid w:val="00B04A57"/>
    <w:rsid w:val="00B16437"/>
    <w:rsid w:val="00B25A4D"/>
    <w:rsid w:val="00B40BA4"/>
    <w:rsid w:val="00B45EE0"/>
    <w:rsid w:val="00B61EA8"/>
    <w:rsid w:val="00B65D1A"/>
    <w:rsid w:val="00B70EA5"/>
    <w:rsid w:val="00B9309A"/>
    <w:rsid w:val="00BA705A"/>
    <w:rsid w:val="00BC3A53"/>
    <w:rsid w:val="00BC5A66"/>
    <w:rsid w:val="00BD5434"/>
    <w:rsid w:val="00BE63B7"/>
    <w:rsid w:val="00BE781A"/>
    <w:rsid w:val="00C00748"/>
    <w:rsid w:val="00C119A7"/>
    <w:rsid w:val="00C139E2"/>
    <w:rsid w:val="00C21D90"/>
    <w:rsid w:val="00C45BAC"/>
    <w:rsid w:val="00C82398"/>
    <w:rsid w:val="00C82988"/>
    <w:rsid w:val="00C86C61"/>
    <w:rsid w:val="00CA68F2"/>
    <w:rsid w:val="00CB4FC5"/>
    <w:rsid w:val="00CC35DA"/>
    <w:rsid w:val="00CD2C7F"/>
    <w:rsid w:val="00CD49DF"/>
    <w:rsid w:val="00CD50DC"/>
    <w:rsid w:val="00CF44F9"/>
    <w:rsid w:val="00D156C8"/>
    <w:rsid w:val="00D167DD"/>
    <w:rsid w:val="00D20A92"/>
    <w:rsid w:val="00D24BDD"/>
    <w:rsid w:val="00D44BA3"/>
    <w:rsid w:val="00D530CB"/>
    <w:rsid w:val="00D64EBD"/>
    <w:rsid w:val="00D71D39"/>
    <w:rsid w:val="00D73655"/>
    <w:rsid w:val="00D75E01"/>
    <w:rsid w:val="00D94917"/>
    <w:rsid w:val="00DA21CF"/>
    <w:rsid w:val="00DB1D94"/>
    <w:rsid w:val="00DB1E90"/>
    <w:rsid w:val="00DB757A"/>
    <w:rsid w:val="00DE4552"/>
    <w:rsid w:val="00E116C9"/>
    <w:rsid w:val="00E12678"/>
    <w:rsid w:val="00E259AC"/>
    <w:rsid w:val="00E429CA"/>
    <w:rsid w:val="00E44B4E"/>
    <w:rsid w:val="00E571D6"/>
    <w:rsid w:val="00E740B6"/>
    <w:rsid w:val="00E75CDA"/>
    <w:rsid w:val="00E803AE"/>
    <w:rsid w:val="00E83BF4"/>
    <w:rsid w:val="00E91604"/>
    <w:rsid w:val="00E96F51"/>
    <w:rsid w:val="00EB3A16"/>
    <w:rsid w:val="00EB52CE"/>
    <w:rsid w:val="00EC65CF"/>
    <w:rsid w:val="00EF18A5"/>
    <w:rsid w:val="00EF261E"/>
    <w:rsid w:val="00F104C6"/>
    <w:rsid w:val="00F16C4A"/>
    <w:rsid w:val="00F16F3D"/>
    <w:rsid w:val="00F22917"/>
    <w:rsid w:val="00F27B0E"/>
    <w:rsid w:val="00F4270A"/>
    <w:rsid w:val="00F61F22"/>
    <w:rsid w:val="00F63E0C"/>
    <w:rsid w:val="00F819AD"/>
    <w:rsid w:val="00F93046"/>
    <w:rsid w:val="00F96E98"/>
    <w:rsid w:val="00FA7176"/>
    <w:rsid w:val="00FC02E0"/>
    <w:rsid w:val="00FC361F"/>
    <w:rsid w:val="00FF147C"/>
    <w:rsid w:val="00FF26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08E"/>
    <w:pPr>
      <w:widowControl w:val="0"/>
      <w:kinsoku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208E"/>
    <w:rPr>
      <w:rFonts w:ascii="Tahoma" w:hAnsi="Tahoma" w:cs="Tahoma"/>
      <w:sz w:val="16"/>
      <w:szCs w:val="16"/>
    </w:rPr>
  </w:style>
  <w:style w:type="character" w:customStyle="1" w:styleId="BalloonTextChar">
    <w:name w:val="Balloon Text Char"/>
    <w:basedOn w:val="DefaultParagraphFont"/>
    <w:link w:val="BalloonText"/>
    <w:uiPriority w:val="99"/>
    <w:semiHidden/>
    <w:rsid w:val="0073208E"/>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BFE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931</Words>
  <Characters>5312</Characters>
  <Application>Microsoft Office Word</Application>
  <DocSecurity>0</DocSecurity>
  <Lines>44</Lines>
  <Paragraphs>12</Paragraphs>
  <ScaleCrop>false</ScaleCrop>
  <Company/>
  <LinksUpToDate>false</LinksUpToDate>
  <CharactersWithSpaces>6231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dc:creator>
  <cp:lastModifiedBy>Dr. Lou</cp:lastModifiedBy>
  <cp:revision>3</cp:revision>
  <dcterms:created xsi:type="dcterms:W3CDTF">2015-02-03T16:20:00Z</dcterms:created>
  <dcterms:modified xsi:type="dcterms:W3CDTF">2015-02-20T16:05:00Z</dcterms:modified>
</cp:coreProperties>
</file>